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873" w:tblpY="219"/>
        <w:tblOverlap w:val="never"/>
        <w:tblW w:w="1517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410"/>
        <w:gridCol w:w="1425"/>
        <w:gridCol w:w="1515"/>
        <w:gridCol w:w="3941"/>
        <w:gridCol w:w="6198"/>
      </w:tblGrid>
      <w:tr w14:paraId="4F99B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90" w:type="dxa"/>
            <w:vAlign w:val="top"/>
          </w:tcPr>
          <w:p w14:paraId="0F6A4878">
            <w:pPr>
              <w:pStyle w:val="7"/>
              <w:spacing w:before="204" w:line="184" w:lineRule="auto"/>
              <w:ind w:left="1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序号</w:t>
            </w:r>
          </w:p>
        </w:tc>
        <w:tc>
          <w:tcPr>
            <w:tcW w:w="1410" w:type="dxa"/>
            <w:vAlign w:val="top"/>
          </w:tcPr>
          <w:p w14:paraId="03864CBC">
            <w:pPr>
              <w:pStyle w:val="7"/>
              <w:spacing w:before="206" w:line="183" w:lineRule="auto"/>
              <w:ind w:left="32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产品名称</w:t>
            </w:r>
          </w:p>
        </w:tc>
        <w:tc>
          <w:tcPr>
            <w:tcW w:w="1425" w:type="dxa"/>
            <w:vAlign w:val="top"/>
          </w:tcPr>
          <w:p w14:paraId="240561E7">
            <w:pPr>
              <w:pStyle w:val="7"/>
              <w:spacing w:before="225" w:line="183" w:lineRule="auto"/>
              <w:ind w:left="23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产地</w:t>
            </w:r>
          </w:p>
        </w:tc>
        <w:tc>
          <w:tcPr>
            <w:tcW w:w="1515" w:type="dxa"/>
            <w:vAlign w:val="top"/>
          </w:tcPr>
          <w:p w14:paraId="45889A15">
            <w:pPr>
              <w:pStyle w:val="7"/>
              <w:spacing w:before="227" w:line="182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品牌型号</w:t>
            </w:r>
          </w:p>
        </w:tc>
        <w:tc>
          <w:tcPr>
            <w:tcW w:w="10139" w:type="dxa"/>
            <w:gridSpan w:val="2"/>
            <w:vAlign w:val="top"/>
          </w:tcPr>
          <w:p w14:paraId="58C65365">
            <w:pPr>
              <w:pStyle w:val="7"/>
              <w:spacing w:before="225" w:line="183" w:lineRule="auto"/>
              <w:ind w:left="2389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技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术</w:t>
            </w:r>
            <w:r>
              <w:rPr>
                <w:rFonts w:hint="eastAsia" w:ascii="宋体" w:hAnsi="宋体" w:eastAsia="宋体" w:cs="宋体"/>
                <w:spacing w:val="1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参</w:t>
            </w:r>
            <w:r>
              <w:rPr>
                <w:rFonts w:hint="eastAsia" w:ascii="宋体" w:hAnsi="宋体" w:eastAsia="宋体" w:cs="宋体"/>
                <w:spacing w:val="1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数</w:t>
            </w:r>
          </w:p>
        </w:tc>
      </w:tr>
      <w:tr w14:paraId="69131B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690" w:type="dxa"/>
            <w:vAlign w:val="top"/>
          </w:tcPr>
          <w:p w14:paraId="6EE491CB">
            <w:pPr>
              <w:spacing w:line="247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0EBD3F8">
            <w:pPr>
              <w:pStyle w:val="7"/>
              <w:spacing w:before="103" w:line="174" w:lineRule="auto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410" w:type="dxa"/>
            <w:vAlign w:val="top"/>
          </w:tcPr>
          <w:p w14:paraId="5D3118EA">
            <w:pPr>
              <w:spacing w:line="245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78F5CF0">
            <w:pPr>
              <w:pStyle w:val="7"/>
              <w:spacing w:before="103" w:line="18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沙滩清洁机</w:t>
            </w:r>
          </w:p>
        </w:tc>
        <w:tc>
          <w:tcPr>
            <w:tcW w:w="1425" w:type="dxa"/>
            <w:vAlign w:val="top"/>
          </w:tcPr>
          <w:p w14:paraId="15A715F3">
            <w:pPr>
              <w:pStyle w:val="7"/>
              <w:spacing w:before="103" w:line="18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15" w:type="dxa"/>
            <w:vAlign w:val="top"/>
          </w:tcPr>
          <w:p w14:paraId="36E9AF74">
            <w:pPr>
              <w:pStyle w:val="7"/>
              <w:spacing w:before="103" w:line="364" w:lineRule="auto"/>
              <w:ind w:right="21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139" w:type="dxa"/>
            <w:gridSpan w:val="2"/>
            <w:vAlign w:val="top"/>
          </w:tcPr>
          <w:p w14:paraId="55C9D2F7">
            <w:pPr>
              <w:pStyle w:val="7"/>
              <w:spacing w:before="217" w:line="184" w:lineRule="auto"/>
              <w:ind w:firstLine="238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整机宽度:2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00 毫米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（±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0mm）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整机长度 2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00 毫米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（±1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0mm）</w:t>
            </w:r>
          </w:p>
          <w:p w14:paraId="78FF5C03">
            <w:pPr>
              <w:pStyle w:val="7"/>
              <w:spacing w:before="305" w:line="184" w:lineRule="auto"/>
              <w:ind w:firstLine="238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整机高度:1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50 毫米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（±1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0mm）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 xml:space="preserve">   工作深度从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0 到 200 毫米</w:t>
            </w:r>
          </w:p>
          <w:p w14:paraId="26ECAC50">
            <w:pPr>
              <w:pStyle w:val="7"/>
              <w:spacing w:before="279" w:line="225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工作宽度</w:t>
            </w:r>
            <w:r>
              <w:rPr>
                <w:rFonts w:hint="eastAsia" w:ascii="宋体" w:hAnsi="宋体" w:eastAsia="宋体" w:cs="宋体"/>
                <w:spacing w:val="4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2.2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 xml:space="preserve"> 米  工作能力约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>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</w:rPr>
              <w:t xml:space="preserve"> 30000 平方米/小时</w:t>
            </w:r>
          </w:p>
        </w:tc>
      </w:tr>
      <w:tr w14:paraId="7C4D9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690" w:type="dxa"/>
            <w:vAlign w:val="top"/>
          </w:tcPr>
          <w:p w14:paraId="483C657B">
            <w:pPr>
              <w:pStyle w:val="7"/>
              <w:spacing w:before="103" w:line="174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F448D6F">
            <w:pPr>
              <w:bidi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9BC5AAA">
            <w:pPr>
              <w:bidi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F224D8D">
            <w:pPr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0" w:type="dxa"/>
            <w:shd w:val="clear" w:color="auto" w:fill="auto"/>
            <w:vAlign w:val="top"/>
          </w:tcPr>
          <w:p w14:paraId="65ABE451">
            <w:pPr>
              <w:pStyle w:val="7"/>
              <w:spacing w:before="103" w:line="183" w:lineRule="auto"/>
              <w:ind w:left="102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</w:p>
          <w:p w14:paraId="0241BE3B">
            <w:pPr>
              <w:bidi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1EA5378">
            <w:pPr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3"/>
                <w:sz w:val="24"/>
                <w:szCs w:val="24"/>
              </w:rPr>
              <w:t>拖拉机</w:t>
            </w:r>
          </w:p>
          <w:p w14:paraId="38B371CF">
            <w:pPr>
              <w:bidi w:val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3"/>
                <w:sz w:val="24"/>
                <w:szCs w:val="24"/>
                <w:lang w:val="en-US" w:eastAsia="zh-CN"/>
              </w:rPr>
              <w:t>拖头</w:t>
            </w:r>
          </w:p>
        </w:tc>
        <w:tc>
          <w:tcPr>
            <w:tcW w:w="1425" w:type="dxa"/>
            <w:shd w:val="clear" w:color="auto" w:fill="auto"/>
            <w:vAlign w:val="top"/>
          </w:tcPr>
          <w:p w14:paraId="313BFA8C">
            <w:pPr>
              <w:pStyle w:val="7"/>
              <w:spacing w:before="103" w:line="184" w:lineRule="auto"/>
              <w:ind w:left="116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  <w:p w14:paraId="4712959F">
            <w:pPr>
              <w:pStyle w:val="7"/>
              <w:spacing w:before="103" w:line="184" w:lineRule="auto"/>
              <w:ind w:left="116" w:leftChars="0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5" w:type="dxa"/>
            <w:shd w:val="clear" w:color="auto" w:fill="auto"/>
            <w:vAlign w:val="top"/>
          </w:tcPr>
          <w:p w14:paraId="1A48C4A5">
            <w:pPr>
              <w:pStyle w:val="7"/>
              <w:spacing w:before="103" w:line="364" w:lineRule="auto"/>
              <w:ind w:right="210" w:rightChars="0"/>
              <w:rPr>
                <w:rFonts w:hint="eastAsia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</w:pPr>
          </w:p>
          <w:p w14:paraId="7F72288A"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139" w:type="dxa"/>
            <w:gridSpan w:val="2"/>
            <w:shd w:val="clear" w:color="auto" w:fill="auto"/>
            <w:vAlign w:val="top"/>
          </w:tcPr>
          <w:p w14:paraId="7D63694D">
            <w:pPr>
              <w:pStyle w:val="7"/>
              <w:spacing w:before="266" w:line="184" w:lineRule="auto"/>
              <w:ind w:left="115" w:leftChars="0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发动机类型：柴油       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型式：六缸、直列、高压共轨、增压中冷</w:t>
            </w:r>
          </w:p>
          <w:p w14:paraId="1B41B900">
            <w:pPr>
              <w:pStyle w:val="7"/>
              <w:tabs>
                <w:tab w:val="left" w:pos="3368"/>
              </w:tabs>
              <w:spacing w:before="266" w:line="184" w:lineRule="auto"/>
              <w:ind w:left="115" w:leftChars="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标定功率（kw）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103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kw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   外形尺寸（mm）：4900×2250×3000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（±1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 w:bidi="ar"/>
              </w:rPr>
              <w:t>0mm）</w:t>
            </w:r>
          </w:p>
          <w:p w14:paraId="583091D7">
            <w:pPr>
              <w:pStyle w:val="7"/>
              <w:spacing w:before="266" w:line="184" w:lineRule="auto"/>
              <w:ind w:left="115" w:leftChars="0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工作动力 ：</w:t>
            </w:r>
            <w:r>
              <w:rPr>
                <w:rFonts w:hint="eastAsia"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140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马力</w:t>
            </w:r>
            <w:r>
              <w:rPr>
                <w:rFonts w:hint="eastAsia" w:ascii="宋体" w:hAnsi="宋体" w:eastAsia="宋体" w:cs="宋体"/>
                <w:spacing w:val="30"/>
                <w:w w:val="10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0"/>
                <w:w w:val="101"/>
                <w:sz w:val="24"/>
                <w:szCs w:val="24"/>
                <w:lang w:val="en-US" w:eastAsia="zh-CN"/>
              </w:rPr>
              <w:t xml:space="preserve"> 变速箱：12+12档啮合套换向，高速变速箱</w:t>
            </w:r>
          </w:p>
        </w:tc>
      </w:tr>
      <w:tr w14:paraId="2833C6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0" w:type="dxa"/>
            <w:vAlign w:val="top"/>
          </w:tcPr>
          <w:p w14:paraId="6E966A2B">
            <w:pPr>
              <w:pStyle w:val="7"/>
              <w:spacing w:before="103" w:line="174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0" w:type="dxa"/>
            <w:vMerge w:val="restart"/>
            <w:vAlign w:val="top"/>
          </w:tcPr>
          <w:p w14:paraId="64A9D3BA">
            <w:pPr>
              <w:bidi w:val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6A3A9EF7">
            <w:pPr>
              <w:bidi w:val="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 w14:paraId="2D72A4BA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变速箱</w:t>
            </w:r>
          </w:p>
        </w:tc>
        <w:tc>
          <w:tcPr>
            <w:tcW w:w="1425" w:type="dxa"/>
            <w:vMerge w:val="restart"/>
            <w:shd w:val="clear" w:color="auto" w:fill="auto"/>
            <w:vAlign w:val="top"/>
          </w:tcPr>
          <w:p w14:paraId="18BE8BA3">
            <w:pPr>
              <w:widowControl w:val="0"/>
              <w:tabs>
                <w:tab w:val="left" w:pos="968"/>
              </w:tabs>
              <w:bidi w:val="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</w:p>
          <w:p w14:paraId="16900586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速度范围</w:t>
            </w: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0C04C4BB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前进(km/h)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69563934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2.27-37.02</w:t>
            </w:r>
          </w:p>
        </w:tc>
      </w:tr>
      <w:tr w14:paraId="1127A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0" w:type="dxa"/>
            <w:vAlign w:val="top"/>
          </w:tcPr>
          <w:p w14:paraId="5209F6FA">
            <w:pPr>
              <w:pStyle w:val="7"/>
              <w:spacing w:before="103" w:line="174" w:lineRule="auto"/>
              <w:ind w:firstLine="240" w:firstLineChars="100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10" w:type="dxa"/>
            <w:vMerge w:val="continue"/>
            <w:vAlign w:val="top"/>
          </w:tcPr>
          <w:p w14:paraId="7FBBAD97">
            <w:pPr>
              <w:bidi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vMerge w:val="continue"/>
            <w:vAlign w:val="top"/>
          </w:tcPr>
          <w:p w14:paraId="6A59D0CC">
            <w:pPr>
              <w:pStyle w:val="7"/>
              <w:spacing w:before="103" w:line="184" w:lineRule="auto"/>
              <w:ind w:firstLine="234" w:firstLineChars="100"/>
              <w:rPr>
                <w:rFonts w:hint="default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702E2EFC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倒退(km/h)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0DD4E594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2.28-37.02</w:t>
            </w:r>
          </w:p>
        </w:tc>
      </w:tr>
      <w:tr w14:paraId="0E4DD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0" w:type="dxa"/>
            <w:vAlign w:val="top"/>
          </w:tcPr>
          <w:p w14:paraId="2FC2C0F4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35" w:type="dxa"/>
            <w:gridSpan w:val="2"/>
            <w:shd w:val="clear" w:color="auto" w:fill="auto"/>
            <w:vAlign w:val="top"/>
          </w:tcPr>
          <w:p w14:paraId="0870D0BF">
            <w:pPr>
              <w:widowControl w:val="0"/>
              <w:tabs>
                <w:tab w:val="left" w:pos="968"/>
              </w:tabs>
              <w:bidi w:val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最大配重质量前/后(kg)</w:t>
            </w:r>
          </w:p>
        </w:tc>
        <w:tc>
          <w:tcPr>
            <w:tcW w:w="11654" w:type="dxa"/>
            <w:gridSpan w:val="3"/>
            <w:shd w:val="clear" w:color="auto" w:fill="auto"/>
            <w:vAlign w:val="top"/>
          </w:tcPr>
          <w:p w14:paraId="06874833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400/300(kg)</w:t>
            </w:r>
          </w:p>
        </w:tc>
      </w:tr>
      <w:tr w14:paraId="50BEBC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690" w:type="dxa"/>
            <w:vAlign w:val="top"/>
          </w:tcPr>
          <w:p w14:paraId="28C2B3E4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35" w:type="dxa"/>
            <w:gridSpan w:val="2"/>
            <w:vAlign w:val="top"/>
          </w:tcPr>
          <w:p w14:paraId="263363AA">
            <w:pPr>
              <w:pStyle w:val="7"/>
              <w:spacing w:before="103" w:line="184" w:lineRule="auto"/>
              <w:jc w:val="center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驾驶室</w:t>
            </w:r>
          </w:p>
        </w:tc>
        <w:tc>
          <w:tcPr>
            <w:tcW w:w="11654" w:type="dxa"/>
            <w:gridSpan w:val="3"/>
            <w:vAlign w:val="top"/>
          </w:tcPr>
          <w:p w14:paraId="5E172189">
            <w:pPr>
              <w:pStyle w:val="7"/>
              <w:spacing w:before="266" w:line="184" w:lineRule="auto"/>
              <w:ind w:firstLine="240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平地板驾驶室、空调、新机罩、天窗、折叠架、风扇、可调转向机、液晶仪表、4G智能终端、USB、点烟器、工具盒</w:t>
            </w:r>
          </w:p>
        </w:tc>
      </w:tr>
      <w:tr w14:paraId="567E0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690" w:type="dxa"/>
            <w:vAlign w:val="top"/>
          </w:tcPr>
          <w:p w14:paraId="71F26277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35" w:type="dxa"/>
            <w:gridSpan w:val="2"/>
            <w:vMerge w:val="restart"/>
            <w:vAlign w:val="top"/>
          </w:tcPr>
          <w:p w14:paraId="50D99F8B">
            <w:pPr>
              <w:pStyle w:val="7"/>
              <w:spacing w:before="103" w:line="184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  <w:p w14:paraId="5B81E25E">
            <w:pPr>
              <w:bidi w:val="0"/>
              <w:rPr>
                <w:rFonts w:hint="eastAsia"/>
                <w:lang w:val="en-US" w:eastAsia="zh-CN"/>
              </w:rPr>
            </w:pPr>
          </w:p>
          <w:p w14:paraId="63ADC437">
            <w:pPr>
              <w:bidi w:val="0"/>
              <w:rPr>
                <w:rFonts w:hint="eastAsia"/>
                <w:lang w:val="en-US" w:eastAsia="zh-CN"/>
              </w:rPr>
            </w:pPr>
          </w:p>
          <w:p w14:paraId="4167149A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操控系统</w:t>
            </w: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10C3C017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提升器（合油）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7A3DE8C3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位调节、强压入土（带转换开关）T4</w:t>
            </w:r>
          </w:p>
        </w:tc>
      </w:tr>
      <w:tr w14:paraId="7CB18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90" w:type="dxa"/>
            <w:vAlign w:val="top"/>
          </w:tcPr>
          <w:p w14:paraId="71B6F82E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35" w:type="dxa"/>
            <w:gridSpan w:val="2"/>
            <w:vMerge w:val="continue"/>
            <w:vAlign w:val="top"/>
          </w:tcPr>
          <w:p w14:paraId="2CDB231E">
            <w:pPr>
              <w:pStyle w:val="7"/>
              <w:spacing w:before="103" w:line="184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47AC5155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悬挂（下拉杆简支梁铰接结构）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2BC3D56A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Ⅱ类加强</w:t>
            </w:r>
          </w:p>
        </w:tc>
      </w:tr>
      <w:tr w14:paraId="4CBB6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90" w:type="dxa"/>
            <w:vAlign w:val="top"/>
          </w:tcPr>
          <w:p w14:paraId="3BC20F82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35" w:type="dxa"/>
            <w:gridSpan w:val="2"/>
            <w:vMerge w:val="continue"/>
            <w:vAlign w:val="top"/>
          </w:tcPr>
          <w:p w14:paraId="75457DC2">
            <w:pPr>
              <w:pStyle w:val="7"/>
              <w:spacing w:before="103" w:line="184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69B3FC31">
            <w:pPr>
              <w:widowControl w:val="0"/>
              <w:tabs>
                <w:tab w:val="left" w:pos="88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辅助提升油缸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01C7B625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双辅</w:t>
            </w:r>
          </w:p>
        </w:tc>
      </w:tr>
      <w:tr w14:paraId="344A6B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90" w:type="dxa"/>
            <w:vAlign w:val="top"/>
          </w:tcPr>
          <w:p w14:paraId="15943BE9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835" w:type="dxa"/>
            <w:gridSpan w:val="2"/>
            <w:vMerge w:val="continue"/>
            <w:vAlign w:val="top"/>
          </w:tcPr>
          <w:p w14:paraId="6C8688CF">
            <w:pPr>
              <w:pStyle w:val="7"/>
              <w:spacing w:before="103" w:line="184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5456" w:type="dxa"/>
            <w:gridSpan w:val="2"/>
            <w:shd w:val="clear" w:color="auto" w:fill="auto"/>
            <w:vAlign w:val="top"/>
          </w:tcPr>
          <w:p w14:paraId="45FD2B09">
            <w:pPr>
              <w:widowControl w:val="0"/>
              <w:tabs>
                <w:tab w:val="left" w:pos="88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拖挂或牵引</w:t>
            </w:r>
          </w:p>
        </w:tc>
        <w:tc>
          <w:tcPr>
            <w:tcW w:w="6198" w:type="dxa"/>
            <w:shd w:val="clear" w:color="auto" w:fill="auto"/>
            <w:vAlign w:val="top"/>
          </w:tcPr>
          <w:p w14:paraId="4245AC82">
            <w:pPr>
              <w:widowControl w:val="0"/>
              <w:tabs>
                <w:tab w:val="left" w:pos="968"/>
              </w:tabs>
              <w:bidi w:val="0"/>
              <w:ind w:firstLine="240" w:firstLineChars="1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拖挂挂钩</w:t>
            </w:r>
          </w:p>
        </w:tc>
      </w:tr>
      <w:tr w14:paraId="47B5F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90" w:type="dxa"/>
            <w:vAlign w:val="top"/>
          </w:tcPr>
          <w:p w14:paraId="2972C82A">
            <w:pPr>
              <w:pStyle w:val="7"/>
              <w:spacing w:before="103" w:line="174" w:lineRule="auto"/>
              <w:ind w:left="3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10" w:type="dxa"/>
            <w:vAlign w:val="top"/>
          </w:tcPr>
          <w:p w14:paraId="45A63463"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其他配置</w:t>
            </w:r>
          </w:p>
        </w:tc>
        <w:tc>
          <w:tcPr>
            <w:tcW w:w="1425" w:type="dxa"/>
            <w:vAlign w:val="top"/>
          </w:tcPr>
          <w:p w14:paraId="0E0409A7">
            <w:pPr>
              <w:pStyle w:val="7"/>
              <w:spacing w:before="103" w:line="184" w:lineRule="auto"/>
              <w:ind w:firstLine="234" w:firstLineChars="100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进口/中国</w:t>
            </w:r>
          </w:p>
        </w:tc>
        <w:tc>
          <w:tcPr>
            <w:tcW w:w="11654" w:type="dxa"/>
            <w:gridSpan w:val="3"/>
            <w:shd w:val="clear" w:color="auto" w:fill="auto"/>
            <w:vAlign w:val="top"/>
          </w:tcPr>
          <w:p w14:paraId="62CC036B">
            <w:pPr>
              <w:widowControl w:val="0"/>
              <w:tabs>
                <w:tab w:val="left" w:pos="2458"/>
              </w:tabs>
              <w:bidi w:val="0"/>
              <w:ind w:firstLine="234" w:firstLineChars="1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沙滩清理耙子、随车工具、随车配件；说明书、保修手册、产品合格证、</w:t>
            </w:r>
          </w:p>
        </w:tc>
      </w:tr>
      <w:tr w14:paraId="5F8F0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690" w:type="dxa"/>
            <w:vAlign w:val="top"/>
          </w:tcPr>
          <w:p w14:paraId="302C4B2A">
            <w:pPr>
              <w:pStyle w:val="7"/>
              <w:spacing w:before="103" w:line="174" w:lineRule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14489" w:type="dxa"/>
            <w:gridSpan w:val="5"/>
            <w:vAlign w:val="top"/>
          </w:tcPr>
          <w:p w14:paraId="5CA1EC78">
            <w:pPr>
              <w:pStyle w:val="7"/>
              <w:spacing w:before="194" w:line="225" w:lineRule="auto"/>
              <w:ind w:left="147"/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 xml:space="preserve">免费安装调试培训操作人员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 xml:space="preserve">   2、提供驾驶员上岗证培训渠道（培训费用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）      3、赠送免费保养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次数；</w:t>
            </w:r>
          </w:p>
        </w:tc>
      </w:tr>
    </w:tbl>
    <w:p w14:paraId="20D59DAD">
      <w:pPr>
        <w:spacing w:line="6528" w:lineRule="exact"/>
        <w:sectPr>
          <w:pgSz w:w="16840" w:h="11906"/>
          <w:pgMar w:top="489" w:right="2525" w:bottom="0" w:left="1531" w:header="0" w:footer="0" w:gutter="0"/>
          <w:cols w:space="720" w:num="1"/>
        </w:sectPr>
      </w:pPr>
    </w:p>
    <w:p w14:paraId="7CA08AEA">
      <w:pPr>
        <w:bidi w:val="0"/>
        <w:jc w:val="both"/>
        <w:rPr>
          <w:rFonts w:hint="eastAsia" w:eastAsia="宋体"/>
          <w:lang w:val="en-US" w:eastAsia="zh-CN"/>
        </w:rPr>
      </w:pPr>
    </w:p>
    <w:sectPr>
      <w:pgSz w:w="16840" w:h="11906"/>
      <w:pgMar w:top="489" w:right="2167" w:bottom="0" w:left="15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JhZjc1ZWVlMTU1YzNjZDlhNGFhZGQ5ODRhOTlkYzMifQ=="/>
  </w:docVars>
  <w:rsids>
    <w:rsidRoot w:val="00000000"/>
    <w:rsid w:val="0BCA47FA"/>
    <w:rsid w:val="0FB86B07"/>
    <w:rsid w:val="1A5C028C"/>
    <w:rsid w:val="215D04AF"/>
    <w:rsid w:val="25D87E18"/>
    <w:rsid w:val="29C27B44"/>
    <w:rsid w:val="2A502E37"/>
    <w:rsid w:val="2D212DE3"/>
    <w:rsid w:val="2DA429B6"/>
    <w:rsid w:val="5CB70BCD"/>
    <w:rsid w:val="607D4468"/>
    <w:rsid w:val="66336760"/>
    <w:rsid w:val="6DB059ED"/>
    <w:rsid w:val="70231548"/>
    <w:rsid w:val="71A35F7C"/>
    <w:rsid w:val="77F46CF7"/>
    <w:rsid w:val="7FA501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0"/>
      <w:szCs w:val="3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414</Words>
  <Characters>517</Characters>
  <TotalTime>9</TotalTime>
  <ScaleCrop>false</ScaleCrop>
  <LinksUpToDate>false</LinksUpToDate>
  <CharactersWithSpaces>583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2024-06-16T21:22:00Z</dcterms:created>
  <dc:creator>jnqfjx</dc:creator>
  <cp:lastModifiedBy>倪可雨</cp:lastModifiedBy>
  <cp:lastPrinted>2025-03-14T02:35:00Z</cp:lastPrinted>
  <dcterms:modified xsi:type="dcterms:W3CDTF">2025-03-26T07:09:52Z</dcterms:modified>
  <dc:title>_x0001_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2024-06-22T10:15:21Z</vt:filetime>
  </property>
  <property fmtid="{D5CDD505-2E9C-101B-9397-08002B2CF9AE}" pid="4" name="KSOProductBuildVer">
    <vt:lpwstr>2052-12.1.0.20305</vt:lpwstr>
  </property>
  <property fmtid="{D5CDD505-2E9C-101B-9397-08002B2CF9AE}" pid="5" name="ICV">
    <vt:lpwstr>558209CBDDA347D49945357CFA3E7FE3_12</vt:lpwstr>
  </property>
  <property fmtid="{D5CDD505-2E9C-101B-9397-08002B2CF9AE}" pid="6" name="KSOTemplateDocerSaveRecord">
    <vt:lpwstr>eyJoZGlkIjoiZTcyMzg3YTI3NzNhMDA0NWNkMDJlYjg3NmMxZTgyYTgiLCJ1c2VySWQiOiIyMzMxOTg2MTQifQ==</vt:lpwstr>
  </property>
</Properties>
</file>